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4C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</w:t>
      </w:r>
    </w:p>
    <w:p w14:paraId="07792C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ker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100"/>
          <w:kern w:val="2"/>
          <w:sz w:val="44"/>
          <w:szCs w:val="44"/>
          <w:lang w:val="en-US" w:eastAsia="zh-CN"/>
        </w:rPr>
        <w:t>2025年湖南省放心消费新场景案例申报表</w:t>
      </w:r>
    </w:p>
    <w:bookmarkEnd w:id="0"/>
    <w:p w14:paraId="13D00A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填报单位：</w:t>
      </w:r>
    </w:p>
    <w:tbl>
      <w:tblPr>
        <w:tblStyle w:val="5"/>
        <w:tblW w:w="907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768"/>
        <w:gridCol w:w="1771"/>
        <w:gridCol w:w="2874"/>
      </w:tblGrid>
      <w:tr w14:paraId="4EE29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757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一、基本情况</w:t>
            </w:r>
          </w:p>
        </w:tc>
      </w:tr>
      <w:tr w14:paraId="6ED028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138F40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BF5A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709BB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1113B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地　址</w:t>
            </w:r>
          </w:p>
        </w:tc>
        <w:tc>
          <w:tcPr>
            <w:tcW w:w="7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114D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8552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3D3B12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noWrap w:val="0"/>
            <w:vAlign w:val="center"/>
          </w:tcPr>
          <w:p w14:paraId="0162F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vAlign w:val="center"/>
          </w:tcPr>
          <w:p w14:paraId="69B8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社会信用代码或登记证号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 w14:paraId="32AC63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6B52C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3055EA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企业法人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noWrap w:val="0"/>
            <w:vAlign w:val="center"/>
          </w:tcPr>
          <w:p w14:paraId="72C84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vAlign w:val="center"/>
          </w:tcPr>
          <w:p w14:paraId="13889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话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 w14:paraId="3CCF3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ABF09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27C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noWrap w:val="0"/>
            <w:vAlign w:val="center"/>
          </w:tcPr>
          <w:p w14:paraId="16D21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vAlign w:val="center"/>
          </w:tcPr>
          <w:p w14:paraId="7F3D9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话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 w14:paraId="7E1AC4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E555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6E433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消费场景类别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noWrap w:val="0"/>
            <w:vAlign w:val="center"/>
          </w:tcPr>
          <w:p w14:paraId="26B0F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vAlign w:val="center"/>
          </w:tcPr>
          <w:p w14:paraId="10B84A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经营额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 w14:paraId="46A759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万元/上年度</w:t>
            </w:r>
          </w:p>
        </w:tc>
      </w:tr>
      <w:tr w14:paraId="54CC6A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70348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职工人数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noWrap w:val="0"/>
            <w:vAlign w:val="center"/>
          </w:tcPr>
          <w:p w14:paraId="51B0B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vAlign w:val="center"/>
          </w:tcPr>
          <w:p w14:paraId="64AC1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税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收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 w14:paraId="604026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万元/上年度</w:t>
            </w:r>
          </w:p>
        </w:tc>
      </w:tr>
      <w:tr w14:paraId="750C6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038A7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场景面积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noWrap w:val="0"/>
            <w:vAlign w:val="center"/>
          </w:tcPr>
          <w:p w14:paraId="67167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noWrap w:val="0"/>
            <w:vAlign w:val="center"/>
          </w:tcPr>
          <w:p w14:paraId="49848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单日客流量</w:t>
            </w:r>
          </w:p>
        </w:tc>
        <w:tc>
          <w:tcPr>
            <w:tcW w:w="2874" w:type="dxa"/>
            <w:tcBorders>
              <w:tl2br w:val="nil"/>
              <w:tr2bl w:val="nil"/>
            </w:tcBorders>
            <w:noWrap w:val="0"/>
            <w:vAlign w:val="center"/>
          </w:tcPr>
          <w:p w14:paraId="3592B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1A69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408D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二、承诺书</w:t>
            </w:r>
          </w:p>
        </w:tc>
      </w:tr>
      <w:tr w14:paraId="3433C2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793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郑重承诺：</w:t>
            </w:r>
          </w:p>
          <w:p w14:paraId="4BFF9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本单位提交的申报表及所有申报材料内容真实、数据属实。如有发现造假情况，愿承担一切责任。本场景及场景内商业主体近2年内未发生过安全事故及有负面影响的舆论事件。</w:t>
            </w:r>
          </w:p>
          <w:p w14:paraId="7BB19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649D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79B49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FA09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0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负责人（签字）：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　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申报单位（盖章）：</w:t>
            </w:r>
          </w:p>
          <w:p w14:paraId="183B5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040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　　　　　　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年  月  日</w:t>
            </w:r>
          </w:p>
          <w:p w14:paraId="221FE7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40" w:firstLineChars="21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0296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8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47E57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简介及申报</w:t>
            </w:r>
          </w:p>
          <w:p w14:paraId="24480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由</w:t>
            </w:r>
          </w:p>
        </w:tc>
        <w:tc>
          <w:tcPr>
            <w:tcW w:w="7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FDF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00字以内）</w:t>
            </w:r>
          </w:p>
          <w:p w14:paraId="3D935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3BFE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0016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3029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BAF9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57EFA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71C1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62E4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68BC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E9749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5F49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D7D4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75FA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DAA8F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27CB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4E48E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2150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658" w:type="dxa"/>
            <w:tcBorders>
              <w:tl2br w:val="nil"/>
              <w:tr2bl w:val="nil"/>
            </w:tcBorders>
            <w:noWrap w:val="0"/>
            <w:vAlign w:val="center"/>
          </w:tcPr>
          <w:p w14:paraId="25825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推荐部门</w:t>
            </w:r>
          </w:p>
          <w:p w14:paraId="46A67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意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4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7EF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31BCF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D7B6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81EF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580915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8501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CC22C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6F27A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1DE4B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0738D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3600" w:firstLineChars="15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　　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年    月    日（盖章）</w:t>
            </w:r>
          </w:p>
        </w:tc>
      </w:tr>
      <w:tr w14:paraId="0509B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907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1FD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备注：</w:t>
            </w:r>
          </w:p>
          <w:p w14:paraId="3002F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以上内容均为必填项；</w:t>
            </w:r>
          </w:p>
          <w:p w14:paraId="22327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申报主体为：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放心消费主体培育入库的单位、行业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区域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；</w:t>
            </w:r>
          </w:p>
          <w:p w14:paraId="256E4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消费场景类别：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食品经营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餐饮经营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药品经营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网络交易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、商品交易服务、信息通信经营、快递物流经营、水电气有线电视等公共服务、住宅物业经营、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文化娱乐经营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教育培训经营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养老服务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金融服务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val="en-US" w:eastAsia="zh-CN" w:bidi="ar"/>
              </w:rPr>
              <w:t>以及行业、区域等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bidi="ar"/>
              </w:rPr>
              <w:t>与生活消费密切相关的经营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u w:val="none"/>
                <w:lang w:val="en-US" w:eastAsia="zh-CN" w:bidi="ar"/>
              </w:rPr>
              <w:t>场景。</w:t>
            </w:r>
          </w:p>
        </w:tc>
      </w:tr>
    </w:tbl>
    <w:p w14:paraId="3D4E8DCB">
      <w:pPr>
        <w:pStyle w:val="3"/>
        <w:ind w:left="0" w:leftChars="0" w:firstLine="0" w:firstLineChars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5ABCE97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43C5C80-5B9B-4B64-A633-B0D378C4C759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0CC8EE19-D989-43D8-949E-70EEF119A7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A1E95E5-B30D-4E71-84DC-35970980998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E73526E-66F5-4030-9EC3-88313BE879C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B5B47"/>
    <w:rsid w:val="15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2025-09-28T07:27:00Z</dcterms:created>
  <dc:creator>蒲公英</dc:creator>
  <cp:lastModifiedBy>蒲公英</cp:lastModifiedBy>
  <dcterms:modified xsi:type="dcterms:W3CDTF">2025-09-28T07:27:14Z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10DFE7B016D64773BCD52AF9E726DADA_11</vt:lpwstr>
  </property>
  <property fmtid="{D5CDD505-2E9C-101B-9397-08002B2CF9AE}" pid="4" name="KSOTemplateDocerSaveRecord">
    <vt:lpwstr>eyJoZGlkIjoiOWI4ZTQ4ZTEyYzI2MTMwMDFjNTdiZjM2MTU1NDYxMWMiLCJ1c2VySWQiOiIyNzIwOTk1NjEifQ==</vt:lpwstr>
  </property>
</Properties>
</file>