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6E9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200" w:lineRule="auto"/>
        <w:ind w:right="289"/>
        <w:jc w:val="center"/>
        <w:textAlignment w:val="baseline"/>
        <w:rPr>
          <w:rFonts w:ascii="方正小标宋简体" w:hAnsi="方正小标宋简体" w:eastAsia="方正小标宋简体" w:cs="方正小标宋简体"/>
          <w:spacing w:val="17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17"/>
          <w:sz w:val="40"/>
          <w:szCs w:val="40"/>
        </w:rPr>
        <w:t>2024——2025 年度“湖南广播电视奖”</w:t>
      </w:r>
    </w:p>
    <w:p w14:paraId="031EB0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200" w:lineRule="auto"/>
        <w:ind w:right="289"/>
        <w:jc w:val="center"/>
        <w:textAlignment w:val="baseline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9"/>
          <w:sz w:val="40"/>
          <w:szCs w:val="40"/>
        </w:rPr>
        <w:t>学术论文（论著）参评推荐表</w:t>
      </w:r>
    </w:p>
    <w:tbl>
      <w:tblPr>
        <w:tblStyle w:val="5"/>
        <w:tblW w:w="9817" w:type="dxa"/>
        <w:tblInd w:w="-7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444"/>
        <w:gridCol w:w="1050"/>
        <w:gridCol w:w="1857"/>
        <w:gridCol w:w="923"/>
        <w:gridCol w:w="852"/>
        <w:gridCol w:w="957"/>
      </w:tblGrid>
      <w:tr w14:paraId="796D8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34" w:type="dxa"/>
            <w:vAlign w:val="center"/>
          </w:tcPr>
          <w:p w14:paraId="16A76222">
            <w:pPr>
              <w:pStyle w:val="4"/>
              <w:spacing w:before="161" w:line="216" w:lineRule="auto"/>
              <w:ind w:left="213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标    题</w:t>
            </w:r>
          </w:p>
        </w:tc>
        <w:tc>
          <w:tcPr>
            <w:tcW w:w="8083" w:type="dxa"/>
            <w:gridSpan w:val="6"/>
            <w:vAlign w:val="center"/>
          </w:tcPr>
          <w:p w14:paraId="1D5060F0">
            <w:pPr>
              <w:jc w:val="both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《关于数字化时代构建广播电视全媒体传播格局研究》</w:t>
            </w:r>
          </w:p>
        </w:tc>
      </w:tr>
      <w:tr w14:paraId="333B0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734" w:type="dxa"/>
            <w:vAlign w:val="center"/>
          </w:tcPr>
          <w:p w14:paraId="791D8CA2">
            <w:pPr>
              <w:pStyle w:val="4"/>
              <w:spacing w:before="331" w:line="213" w:lineRule="auto"/>
              <w:ind w:left="221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参评类别</w:t>
            </w:r>
          </w:p>
        </w:tc>
        <w:tc>
          <w:tcPr>
            <w:tcW w:w="8083" w:type="dxa"/>
            <w:gridSpan w:val="6"/>
            <w:vAlign w:val="center"/>
          </w:tcPr>
          <w:p w14:paraId="7F415798">
            <w:pPr>
              <w:pStyle w:val="4"/>
              <w:spacing w:before="102" w:line="214" w:lineRule="auto"/>
              <w:ind w:left="108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 xml:space="preserve">（1）内容研究         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√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（2）新媒体研究</w:t>
            </w:r>
          </w:p>
          <w:p w14:paraId="3B01C5AB">
            <w:pPr>
              <w:pStyle w:val="4"/>
              <w:spacing w:before="111" w:line="214" w:lineRule="auto"/>
              <w:ind w:left="108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（3）媒体经营研究      （4）决策管理研究及其他</w:t>
            </w:r>
          </w:p>
        </w:tc>
      </w:tr>
      <w:tr w14:paraId="4C228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734" w:type="dxa"/>
            <w:vAlign w:val="center"/>
          </w:tcPr>
          <w:p w14:paraId="37B58D24">
            <w:pPr>
              <w:pStyle w:val="4"/>
              <w:spacing w:before="104" w:line="249" w:lineRule="auto"/>
              <w:ind w:left="510" w:right="203" w:hanging="278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刊发期刊名称</w:t>
            </w:r>
          </w:p>
        </w:tc>
        <w:tc>
          <w:tcPr>
            <w:tcW w:w="2444" w:type="dxa"/>
            <w:vAlign w:val="center"/>
          </w:tcPr>
          <w:p w14:paraId="4F800915">
            <w:pPr>
              <w:jc w:val="both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《中国广播影视》</w:t>
            </w:r>
          </w:p>
        </w:tc>
        <w:tc>
          <w:tcPr>
            <w:tcW w:w="1050" w:type="dxa"/>
            <w:vAlign w:val="center"/>
          </w:tcPr>
          <w:p w14:paraId="651DC4FC">
            <w:pPr>
              <w:pStyle w:val="4"/>
              <w:spacing w:before="103" w:line="216" w:lineRule="auto"/>
              <w:ind w:left="154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刊发</w:t>
            </w:r>
          </w:p>
          <w:p w14:paraId="394DE306">
            <w:pPr>
              <w:pStyle w:val="4"/>
              <w:spacing w:before="110" w:line="215" w:lineRule="auto"/>
              <w:ind w:left="166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时间</w:t>
            </w:r>
          </w:p>
        </w:tc>
        <w:tc>
          <w:tcPr>
            <w:tcW w:w="2780" w:type="dxa"/>
            <w:gridSpan w:val="2"/>
            <w:vAlign w:val="center"/>
          </w:tcPr>
          <w:p w14:paraId="1F564A0E">
            <w:pPr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2025年5月（上半月）</w:t>
            </w:r>
          </w:p>
        </w:tc>
        <w:tc>
          <w:tcPr>
            <w:tcW w:w="852" w:type="dxa"/>
            <w:vAlign w:val="top"/>
          </w:tcPr>
          <w:p w14:paraId="401F34F8">
            <w:pPr>
              <w:pStyle w:val="4"/>
              <w:spacing w:before="334" w:line="214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字数</w:t>
            </w:r>
          </w:p>
        </w:tc>
        <w:tc>
          <w:tcPr>
            <w:tcW w:w="957" w:type="dxa"/>
            <w:vAlign w:val="center"/>
          </w:tcPr>
          <w:p w14:paraId="309E4D41">
            <w:pPr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4780字</w:t>
            </w:r>
          </w:p>
        </w:tc>
      </w:tr>
      <w:tr w14:paraId="79596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34" w:type="dxa"/>
            <w:tcBorders>
              <w:right w:val="nil"/>
            </w:tcBorders>
            <w:vAlign w:val="center"/>
          </w:tcPr>
          <w:p w14:paraId="4B3E79EF">
            <w:pPr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083" w:type="dxa"/>
            <w:gridSpan w:val="6"/>
            <w:tcBorders>
              <w:left w:val="nil"/>
            </w:tcBorders>
            <w:vAlign w:val="center"/>
          </w:tcPr>
          <w:p w14:paraId="4E9D8ED0">
            <w:pPr>
              <w:pStyle w:val="4"/>
              <w:spacing w:before="103" w:line="214" w:lineRule="auto"/>
              <w:ind w:left="438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作者简况（按实际发表情况填报，限报3人）</w:t>
            </w:r>
          </w:p>
        </w:tc>
      </w:tr>
      <w:tr w14:paraId="13184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4" w:type="dxa"/>
            <w:vAlign w:val="center"/>
          </w:tcPr>
          <w:p w14:paraId="29825677">
            <w:pPr>
              <w:pStyle w:val="4"/>
              <w:spacing w:before="155" w:line="216" w:lineRule="auto"/>
              <w:ind w:left="219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作    者</w:t>
            </w:r>
          </w:p>
        </w:tc>
        <w:tc>
          <w:tcPr>
            <w:tcW w:w="2444" w:type="dxa"/>
            <w:vAlign w:val="center"/>
          </w:tcPr>
          <w:p w14:paraId="2A362041">
            <w:pPr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李贞</w:t>
            </w:r>
          </w:p>
        </w:tc>
        <w:tc>
          <w:tcPr>
            <w:tcW w:w="2907" w:type="dxa"/>
            <w:gridSpan w:val="2"/>
            <w:vAlign w:val="center"/>
          </w:tcPr>
          <w:p w14:paraId="4AB478C8">
            <w:pPr>
              <w:pStyle w:val="4"/>
              <w:spacing w:before="154" w:line="214" w:lineRule="auto"/>
              <w:ind w:left="15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职务职称</w:t>
            </w:r>
          </w:p>
        </w:tc>
        <w:tc>
          <w:tcPr>
            <w:tcW w:w="2732" w:type="dxa"/>
            <w:gridSpan w:val="3"/>
            <w:vAlign w:val="center"/>
          </w:tcPr>
          <w:p w14:paraId="06E1B12A">
            <w:pPr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主任编辑</w:t>
            </w:r>
          </w:p>
        </w:tc>
      </w:tr>
      <w:tr w14:paraId="7D69B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734" w:type="dxa"/>
            <w:vAlign w:val="center"/>
          </w:tcPr>
          <w:p w14:paraId="0ACD8BFF">
            <w:pPr>
              <w:pStyle w:val="4"/>
              <w:spacing w:before="166" w:line="214" w:lineRule="auto"/>
              <w:ind w:left="222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工作单位</w:t>
            </w:r>
          </w:p>
        </w:tc>
        <w:tc>
          <w:tcPr>
            <w:tcW w:w="2444" w:type="dxa"/>
            <w:vAlign w:val="center"/>
          </w:tcPr>
          <w:p w14:paraId="121071A1">
            <w:pPr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湖南日报社</w:t>
            </w:r>
          </w:p>
        </w:tc>
        <w:tc>
          <w:tcPr>
            <w:tcW w:w="2907" w:type="dxa"/>
            <w:gridSpan w:val="2"/>
            <w:vAlign w:val="center"/>
          </w:tcPr>
          <w:p w14:paraId="2400023E">
            <w:pPr>
              <w:pStyle w:val="4"/>
              <w:spacing w:before="166" w:line="214" w:lineRule="auto"/>
              <w:ind w:left="138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联系电话</w:t>
            </w:r>
          </w:p>
        </w:tc>
        <w:tc>
          <w:tcPr>
            <w:tcW w:w="2732" w:type="dxa"/>
            <w:gridSpan w:val="3"/>
            <w:vAlign w:val="center"/>
          </w:tcPr>
          <w:p w14:paraId="666F7DB3">
            <w:pPr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15243616413</w:t>
            </w:r>
          </w:p>
        </w:tc>
      </w:tr>
      <w:tr w14:paraId="39392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1" w:hRule="atLeast"/>
        </w:trPr>
        <w:tc>
          <w:tcPr>
            <w:tcW w:w="1734" w:type="dxa"/>
            <w:textDirection w:val="tbRlV"/>
            <w:vAlign w:val="center"/>
          </w:tcPr>
          <w:p w14:paraId="5E63927C">
            <w:pPr>
              <w:pStyle w:val="4"/>
              <w:spacing w:before="100" w:line="19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内    容    简    介</w:t>
            </w:r>
          </w:p>
        </w:tc>
        <w:tc>
          <w:tcPr>
            <w:tcW w:w="8083" w:type="dxa"/>
            <w:gridSpan w:val="6"/>
            <w:vAlign w:val="top"/>
          </w:tcPr>
          <w:p w14:paraId="6BF257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88" w:firstLineChars="200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本文系湖南省广播电视协会2024年度社科研究项目《关于数字化时代构建广播电视全媒体传播格局研究》(项目编号：hnrtakt202415)的阶段性研究成果。</w:t>
            </w:r>
          </w:p>
          <w:p w14:paraId="067B7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88" w:firstLineChars="200"/>
              <w:textAlignment w:val="baseline"/>
              <w:rPr>
                <w:rFonts w:ascii="Arial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推进媒体融合是党中央和国家重大战略决策。坚持以问题为导向，推行系统思考模式，全面构建数字化传播机制，对促进我国传媒产业深度融合具有重要的现实意义。基于“载体优化+职能定位+场景展示+易用接口”技术架构构建的“全媒体沟通”移动终端体系，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涵盖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了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高效检索、CDN加速、星链数据追踪、iPaaS低代码集成及分布式消息队列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等关键技术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，实现了选题策划、内容生产、多端分发、效果评估的全链条闭环管理，推动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了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采编发一体化、资源共享化、传播精准化与运营智能化。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该体系能系统推动全媒体新闻传播在流程、模式与机制三个层面的重构，显著增强新型主流媒体的传播效能，为构建广播电视全媒体传播格局提供坚实支撑。</w:t>
            </w:r>
          </w:p>
        </w:tc>
      </w:tr>
      <w:tr w14:paraId="122C1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1" w:hRule="atLeast"/>
        </w:trPr>
        <w:tc>
          <w:tcPr>
            <w:tcW w:w="1734" w:type="dxa"/>
            <w:textDirection w:val="tbRlV"/>
            <w:vAlign w:val="center"/>
          </w:tcPr>
          <w:p w14:paraId="6E2827D2">
            <w:pPr>
              <w:pStyle w:val="4"/>
              <w:spacing w:before="100" w:line="207" w:lineRule="auto"/>
              <w:ind w:left="112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推 荐 意 见 及 盖 章</w:t>
            </w:r>
          </w:p>
        </w:tc>
        <w:tc>
          <w:tcPr>
            <w:tcW w:w="8083" w:type="dxa"/>
            <w:gridSpan w:val="6"/>
            <w:vAlign w:val="top"/>
          </w:tcPr>
          <w:p w14:paraId="23EB91A0">
            <w:pPr>
              <w:rPr>
                <w:rFonts w:ascii="Arial"/>
                <w:sz w:val="21"/>
              </w:rPr>
            </w:pPr>
          </w:p>
        </w:tc>
      </w:tr>
    </w:tbl>
    <w:p w14:paraId="7C5FE4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A0C5D"/>
    <w:rsid w:val="0AAF3B94"/>
    <w:rsid w:val="6B7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2026-01-21T04:51:00Z</dcterms:created>
  <dc:creator>穿靴子的猫妈</dc:creator>
  <cp:lastModifiedBy>穿靴子的猫妈</cp:lastModifiedBy>
  <dcterms:modified xsi:type="dcterms:W3CDTF">2026-01-21T04:56:26Z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48B4D6871DCB4890906CAD83AE8214F1_13</vt:lpwstr>
  </property>
  <property fmtid="{D5CDD505-2E9C-101B-9397-08002B2CF9AE}" pid="4" name="KSOTemplateDocerSaveRecord">
    <vt:lpwstr>eyJoZGlkIjoiZDdiNTBjOTE4OTAzYTEzYzVjZGZkZjQzYWUxZGMwNmEiLCJ1c2VySWQiOiIzNTQyNDg0OTMifQ==</vt:lpwstr>
  </property>
</Properties>
</file>