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1155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2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20"/>
          <w:sz w:val="44"/>
          <w:szCs w:val="44"/>
          <w:lang w:val="en-US" w:eastAsia="zh-CN"/>
        </w:rPr>
        <w:t>诚信考试承诺书</w:t>
      </w:r>
    </w:p>
    <w:p w14:paraId="3F24B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auto"/>
          <w:sz w:val="44"/>
          <w:szCs w:val="44"/>
          <w:lang w:val="en-US" w:eastAsia="zh-CN"/>
        </w:rPr>
      </w:pPr>
    </w:p>
    <w:p w14:paraId="6449F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我已仔细阅读2026年湘潭市雨高开发投资集团有限公司公开招聘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工作人员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公告、相关政策和违纪违规处理规定，清楚并理解其内容。我郑重承诺：</w:t>
      </w:r>
    </w:p>
    <w:p w14:paraId="417A2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一、自觉遵守招聘工作的有关规定及考试聘用的有关政策。</w:t>
      </w:r>
    </w:p>
    <w:p w14:paraId="0D7F5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二、诚信报名，如实填写注册和报名信息，不虚报、瞒报，不骗取考试资格，不恶意注册报名信息，不干扰正常的报名秩序，准确、慎重报考符合条件的岗位，并对自己的报名负责。</w:t>
      </w:r>
    </w:p>
    <w:p w14:paraId="0F10C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三、诚信考试，遵守考试纪律，服从考试安排，保护本人考试答案，不舞弊或协助他人舞弊，</w:t>
      </w:r>
      <w:bookmarkStart w:id="0" w:name="_GoBack"/>
      <w:bookmarkEnd w:id="0"/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接受雷同卷检测及处理结果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远离考试违纪违规违法高压线，避免一次作弊，悔恨终生。</w:t>
      </w:r>
    </w:p>
    <w:p w14:paraId="0442C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四、诚信履约，珍惜机会，不轻易放弃，珍惜信誉，认真对待每一个招聘环节，认真践行每一项招聘要求。特别是进入面试环节后，不临时随意放弃面试、体检、考察、聘用资格，以免错失实现职业理想的机会，影响其他考生权益和招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单位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的正常补员需求。</w:t>
      </w:r>
    </w:p>
    <w:p w14:paraId="3F6A4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对违反以上承诺所造成的后果，本人自愿承担相应责任。</w:t>
      </w:r>
    </w:p>
    <w:p w14:paraId="61435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</w:p>
    <w:p w14:paraId="598DB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身份证号：                       联系电话：</w:t>
      </w:r>
    </w:p>
    <w:p w14:paraId="34B15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承诺人（手写签名）：                     年    月   日</w:t>
      </w:r>
    </w:p>
    <w:p w14:paraId="3CE4A77B"/>
    <w:sectPr>
      <w:footerReference r:id="rId3" w:type="default"/>
      <w:pgSz w:w="11906" w:h="16838"/>
      <w:pgMar w:top="2098" w:right="1474" w:bottom="1984" w:left="1587" w:header="851" w:footer="1276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3258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E20626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E20626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850357"/>
    <w:rsid w:val="6FF7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 w:eastAsia="黑体" w:cs="方正仿宋_GB2312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421</Characters>
  <Lines>0</Lines>
  <Paragraphs>0</Paragraphs>
  <TotalTime>0</TotalTime>
  <ScaleCrop>false</ScaleCrop>
  <LinksUpToDate>false</LinksUpToDate>
  <CharactersWithSpaces>472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2026-09-24T09:31:00Z</dcterms:created>
  <dc:creator>Administrator</dc:creator>
  <cp:lastModifiedBy>艺琳旭梦</cp:lastModifiedBy>
  <dcterms:modified xsi:type="dcterms:W3CDTF">2026-09-28T08:17:03Z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eyJoZGlkIjoiZjIyOWNkNDk3YTU2MmY2MGIxY2NmMDJmMTI0MzU4NjciLCJ1c2VySWQiOiIzMzQ4NzEzNTUifQ==</vt:lpwstr>
  </property>
  <property fmtid="{D5CDD505-2E9C-101B-9397-08002B2CF9AE}" pid="4" name="ICV">
    <vt:lpwstr>00DCB6A1261548A082DCC8C6174561E3_12</vt:lpwstr>
  </property>
</Properties>
</file>