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6E504">
      <w:pPr>
        <w:tabs>
          <w:tab w:val="center" w:pos="4318"/>
        </w:tabs>
        <w:adjustRightInd w:val="0"/>
        <w:snapToGrid w:val="0"/>
        <w:jc w:val="both"/>
        <w:outlineLvl w:val="0"/>
        <w:rPr>
          <w:rFonts w:hint="eastAsia" w:ascii="仿宋_GB2312" w:hAnsi="仿宋_GB2312" w:eastAsia="仿宋_GB2312" w:cs="仿宋_GB2312"/>
          <w:color w:val="auto"/>
          <w:spacing w:val="-2"/>
          <w:kern w:val="0"/>
          <w:sz w:val="32"/>
          <w:szCs w:val="32"/>
          <w:lang w:val="en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-2"/>
          <w:kern w:val="0"/>
          <w:sz w:val="32"/>
          <w:szCs w:val="32"/>
          <w:lang w:val="en" w:eastAsia="zh-CN" w:bidi="ar-SA"/>
        </w:rPr>
        <w:t>附件：</w:t>
      </w:r>
    </w:p>
    <w:p w14:paraId="3C540D2D">
      <w:pPr>
        <w:tabs>
          <w:tab w:val="center" w:pos="4318"/>
        </w:tabs>
        <w:adjustRightInd w:val="0"/>
        <w:snapToGrid w:val="0"/>
        <w:jc w:val="center"/>
        <w:outlineLvl w:val="0"/>
        <w:rPr>
          <w:rFonts w:hint="eastAsia" w:ascii="方正小标宋简体" w:eastAsia="方正小标宋简体" w:cs="黑体"/>
          <w:color w:val="auto"/>
          <w:spacing w:val="-2"/>
          <w:kern w:val="0"/>
          <w:sz w:val="44"/>
          <w:szCs w:val="44"/>
          <w:lang w:eastAsia="zh-CN" w:bidi="ar-SA"/>
        </w:rPr>
      </w:pPr>
      <w:r>
        <w:rPr>
          <w:rFonts w:hint="eastAsia" w:ascii="方正小标宋简体" w:eastAsia="方正小标宋简体" w:cs="黑体"/>
          <w:color w:val="auto"/>
          <w:spacing w:val="-2"/>
          <w:kern w:val="0"/>
          <w:sz w:val="44"/>
          <w:szCs w:val="44"/>
          <w:lang w:eastAsia="zh-CN" w:bidi="ar-SA"/>
        </w:rPr>
        <w:t>第十批州级非物质文化遗产代表性项目推荐名单</w:t>
      </w:r>
    </w:p>
    <w:p w14:paraId="4EF2A153">
      <w:pPr>
        <w:pStyle w:val="2"/>
        <w:jc w:val="center"/>
        <w:rPr>
          <w:rFonts w:hint="eastAsia" w:ascii="方正小标宋简体" w:eastAsia="方正小标宋简体" w:cs="黑体"/>
          <w:b w:val="0"/>
          <w:bCs w:val="0"/>
          <w:color w:val="auto"/>
          <w:spacing w:val="-2"/>
          <w:kern w:val="0"/>
          <w:sz w:val="36"/>
          <w:szCs w:val="36"/>
          <w:lang w:eastAsia="zh-CN" w:bidi="ar-SA"/>
        </w:rPr>
      </w:pPr>
      <w:r>
        <w:rPr>
          <w:rFonts w:hint="eastAsia" w:ascii="方正小标宋简体" w:eastAsia="方正小标宋简体" w:cs="黑体"/>
          <w:b w:val="0"/>
          <w:bCs w:val="0"/>
          <w:color w:val="auto"/>
          <w:spacing w:val="-2"/>
          <w:kern w:val="0"/>
          <w:sz w:val="36"/>
          <w:szCs w:val="36"/>
          <w:lang w:eastAsia="zh-CN" w:bidi="ar-SA"/>
        </w:rPr>
        <w:t>（新增</w:t>
      </w:r>
      <w:r>
        <w:rPr>
          <w:rFonts w:hint="eastAsia" w:ascii="方正小标宋简体" w:eastAsia="方正小标宋简体" w:cs="黑体"/>
          <w:b w:val="0"/>
          <w:bCs w:val="0"/>
          <w:color w:val="auto"/>
          <w:spacing w:val="-2"/>
          <w:kern w:val="0"/>
          <w:sz w:val="36"/>
          <w:szCs w:val="36"/>
          <w:lang w:val="en-US" w:eastAsia="zh-CN" w:bidi="ar-SA"/>
        </w:rPr>
        <w:t>30项，扩展1项</w:t>
      </w:r>
      <w:r>
        <w:rPr>
          <w:rFonts w:hint="eastAsia" w:ascii="方正小标宋简体" w:eastAsia="方正小标宋简体" w:cs="黑体"/>
          <w:b w:val="0"/>
          <w:bCs w:val="0"/>
          <w:color w:val="auto"/>
          <w:spacing w:val="-2"/>
          <w:kern w:val="0"/>
          <w:sz w:val="36"/>
          <w:szCs w:val="36"/>
          <w:lang w:eastAsia="zh-CN" w:bidi="ar-SA"/>
        </w:rPr>
        <w:t>）</w:t>
      </w:r>
    </w:p>
    <w:p w14:paraId="148BF880">
      <w:pPr>
        <w:shd w:val="clear" w:color="auto" w:fill="auto"/>
        <w:rPr>
          <w:rFonts w:hint="eastAsia"/>
          <w:lang w:eastAsia="zh-CN"/>
        </w:rPr>
      </w:pPr>
    </w:p>
    <w:p w14:paraId="1BA48A80">
      <w:pPr>
        <w:shd w:val="clear" w:color="auto" w:fill="auto"/>
        <w:jc w:val="center"/>
        <w:rPr>
          <w:rFonts w:hint="eastAsia"/>
          <w:sz w:val="18"/>
          <w:szCs w:val="20"/>
        </w:rPr>
      </w:pP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一、民间文学（共计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val="en-US" w:eastAsia="zh-CN" w:bidi="ar-SA"/>
        </w:rPr>
        <w:t>3项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5386"/>
        <w:gridCol w:w="4718"/>
      </w:tblGrid>
      <w:tr w14:paraId="3969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11FB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7C15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4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CFA0B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lang w:eastAsia="zh-CN"/>
              </w:rPr>
              <w:t>申报地区或单位</w:t>
            </w:r>
          </w:p>
        </w:tc>
      </w:tr>
      <w:tr w14:paraId="0F1C1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1DDE7">
            <w:pPr>
              <w:numPr>
                <w:ilvl w:val="0"/>
                <w:numId w:val="1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D710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杨岳斌传说（原申报名：杨岳斌故事）</w:t>
            </w:r>
          </w:p>
        </w:tc>
        <w:tc>
          <w:tcPr>
            <w:tcW w:w="4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1136E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湘西土家族苗族自治州吉首市</w:t>
            </w:r>
          </w:p>
        </w:tc>
      </w:tr>
      <w:tr w14:paraId="6F316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AD8EE">
            <w:pPr>
              <w:numPr>
                <w:ilvl w:val="0"/>
                <w:numId w:val="1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E37D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湘西红军传说</w:t>
            </w:r>
          </w:p>
        </w:tc>
        <w:tc>
          <w:tcPr>
            <w:tcW w:w="4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4CCA8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湘西土家族苗族自治州龙山县</w:t>
            </w:r>
          </w:p>
        </w:tc>
      </w:tr>
      <w:tr w14:paraId="1460C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9C1A0">
            <w:pPr>
              <w:numPr>
                <w:ilvl w:val="0"/>
                <w:numId w:val="1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043C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八部大王传说（原申报名：八部大王）</w:t>
            </w:r>
          </w:p>
        </w:tc>
        <w:tc>
          <w:tcPr>
            <w:tcW w:w="4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1E8E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湘西土家族苗族自治州龙山县</w:t>
            </w:r>
          </w:p>
        </w:tc>
      </w:tr>
    </w:tbl>
    <w:p w14:paraId="024A2AEE">
      <w:pPr>
        <w:shd w:val="clear" w:color="auto" w:fill="auto"/>
      </w:pPr>
    </w:p>
    <w:p w14:paraId="080D691B">
      <w:pPr>
        <w:shd w:val="clear" w:color="auto" w:fill="auto"/>
        <w:jc w:val="center"/>
      </w:pP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二、传统体育、游艺与杂技（共计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val="en-US" w:eastAsia="zh-CN" w:bidi="ar-SA"/>
        </w:rPr>
        <w:t>3项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5468"/>
        <w:gridCol w:w="4613"/>
      </w:tblGrid>
      <w:tr w14:paraId="43D6B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F7327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5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85CDD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11537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lang w:eastAsia="zh-CN"/>
              </w:rPr>
              <w:t>申报地区或单位</w:t>
            </w:r>
          </w:p>
        </w:tc>
      </w:tr>
      <w:tr w14:paraId="7070B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84169">
            <w:pPr>
              <w:numPr>
                <w:ilvl w:val="0"/>
                <w:numId w:val="2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F6B5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" w:eastAsia="zh-CN"/>
              </w:rPr>
              <w:t>抢贡鸡</w:t>
            </w:r>
          </w:p>
        </w:tc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69939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湘西民族职业技术学院</w:t>
            </w:r>
          </w:p>
        </w:tc>
      </w:tr>
      <w:tr w14:paraId="07CEB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9F8DF">
            <w:pPr>
              <w:numPr>
                <w:ilvl w:val="0"/>
                <w:numId w:val="2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92BA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赛龙舟（注：为古丈县申报的古丈端午赛龙舟、花垣县申报的边城赛龙舟习俗合并项目）</w:t>
            </w:r>
          </w:p>
        </w:tc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E833E">
            <w:pPr>
              <w:shd w:val="clear" w:color="auto" w:fill="auto"/>
              <w:adjustRightInd w:val="0"/>
              <w:snapToGrid w:val="0"/>
              <w:spacing w:line="300" w:lineRule="auto"/>
              <w:jc w:val="both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武陵山区（湘西）土家族苗族文化生态保护区事务中心（州非遗中心）非物质文化遗产保护中心</w:t>
            </w:r>
          </w:p>
        </w:tc>
      </w:tr>
      <w:tr w14:paraId="14FED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8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1AC8A">
            <w:pPr>
              <w:shd w:val="clear" w:color="auto" w:fill="auto"/>
              <w:tabs>
                <w:tab w:val="left" w:pos="420"/>
              </w:tabs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23C99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915FB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湘西土家族苗族自治州古丈县</w:t>
            </w:r>
          </w:p>
        </w:tc>
      </w:tr>
      <w:tr w14:paraId="7C501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8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B3C51">
            <w:pPr>
              <w:shd w:val="clear" w:color="auto" w:fill="auto"/>
              <w:tabs>
                <w:tab w:val="left" w:pos="420"/>
              </w:tabs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84C0D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2E32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湘西土家族苗族自治州花垣县</w:t>
            </w:r>
          </w:p>
        </w:tc>
      </w:tr>
      <w:tr w14:paraId="06C59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F2F9A">
            <w:pPr>
              <w:numPr>
                <w:ilvl w:val="0"/>
                <w:numId w:val="2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5395A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color w:val="auto"/>
                <w:sz w:val="28"/>
                <w:szCs w:val="28"/>
                <w:lang w:eastAsia="zh-CN"/>
              </w:rPr>
              <w:t>土家十捶拳</w:t>
            </w:r>
          </w:p>
        </w:tc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D6C3A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湘西土家族苗族自治州永顺县</w:t>
            </w:r>
          </w:p>
        </w:tc>
      </w:tr>
    </w:tbl>
    <w:p w14:paraId="5D71FC21">
      <w:pPr>
        <w:shd w:val="clear" w:color="auto" w:fill="auto"/>
        <w:jc w:val="both"/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</w:pPr>
    </w:p>
    <w:p w14:paraId="40673A71">
      <w:pPr>
        <w:shd w:val="clear" w:color="auto" w:fill="auto"/>
        <w:jc w:val="center"/>
      </w:pP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三、传统美术（共计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val="en-US" w:eastAsia="zh-CN" w:bidi="ar-SA"/>
        </w:rPr>
        <w:t>2项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4540"/>
        <w:gridCol w:w="5641"/>
      </w:tblGrid>
      <w:tr w14:paraId="10D6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EC0BB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C76F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AC479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lang w:eastAsia="zh-CN"/>
              </w:rPr>
              <w:t>申报地区或单位</w:t>
            </w:r>
          </w:p>
        </w:tc>
      </w:tr>
      <w:tr w14:paraId="643B0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6CFB9">
            <w:pPr>
              <w:numPr>
                <w:ilvl w:val="0"/>
                <w:numId w:val="3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A28ED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湘西钩编</w:t>
            </w:r>
          </w:p>
        </w:tc>
        <w:tc>
          <w:tcPr>
            <w:tcW w:w="5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48740">
            <w:pPr>
              <w:shd w:val="clear" w:color="auto" w:fill="auto"/>
              <w:adjustRightInd w:val="0"/>
              <w:snapToGrid w:val="0"/>
              <w:spacing w:line="300" w:lineRule="auto"/>
              <w:jc w:val="both"/>
              <w:rPr>
                <w:rFonts w:hint="eastAsia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武陵山区（湘西）土家族苗族文化生态保护区事务中心（州非遗中心）非物质文化遗产保护中心</w:t>
            </w:r>
          </w:p>
        </w:tc>
      </w:tr>
      <w:tr w14:paraId="5B4F1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9F97B">
            <w:pPr>
              <w:numPr>
                <w:ilvl w:val="0"/>
                <w:numId w:val="3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8E340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湘西布贴（原申报名：苗族布贴）</w:t>
            </w:r>
          </w:p>
        </w:tc>
        <w:tc>
          <w:tcPr>
            <w:tcW w:w="5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14020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湘西民族职业技术学院</w:t>
            </w:r>
          </w:p>
        </w:tc>
      </w:tr>
    </w:tbl>
    <w:p w14:paraId="38C7DE18">
      <w:pPr>
        <w:shd w:val="clear" w:color="auto" w:fill="auto"/>
      </w:pPr>
    </w:p>
    <w:p w14:paraId="0C017E00">
      <w:pPr>
        <w:shd w:val="clear" w:color="auto" w:fill="auto"/>
        <w:jc w:val="center"/>
      </w:pP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四、传统技艺（共计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val="en-US" w:eastAsia="zh-CN" w:bidi="ar-SA"/>
        </w:rPr>
        <w:t>9项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4751"/>
        <w:gridCol w:w="5441"/>
      </w:tblGrid>
      <w:tr w14:paraId="2F0F7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17B6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4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77153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FD58B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lang w:eastAsia="zh-CN"/>
              </w:rPr>
              <w:t>申报地区或单位</w:t>
            </w:r>
          </w:p>
        </w:tc>
      </w:tr>
      <w:tr w14:paraId="2D837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FAD55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7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BBB9C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湘西泡菜制作技艺（注：为古丈县申报的湘西泡菜制作技艺、保靖县申报的保靖泡菜制作技艺、吉首市申报的丹青泡椒制作技艺合并项目）</w:t>
            </w:r>
          </w:p>
          <w:p w14:paraId="49DB5542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F627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武陵山区（湘西）土家族苗族文化生态保护区事务中心（州非遗中心）非物质文化遗产保护中心</w:t>
            </w:r>
          </w:p>
        </w:tc>
      </w:tr>
      <w:tr w14:paraId="05CFF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B6B7D">
            <w:pPr>
              <w:shd w:val="clear" w:color="auto" w:fill="auto"/>
              <w:tabs>
                <w:tab w:val="left" w:pos="420"/>
              </w:tabs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4679E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315F2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湘西土家族苗族自治州古丈县</w:t>
            </w:r>
          </w:p>
        </w:tc>
      </w:tr>
      <w:tr w14:paraId="3836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76753">
            <w:pPr>
              <w:shd w:val="clear" w:color="auto" w:fill="auto"/>
              <w:tabs>
                <w:tab w:val="left" w:pos="420"/>
              </w:tabs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BA465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BFD3B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湘西土家族苗族自治州保靖县</w:t>
            </w:r>
          </w:p>
        </w:tc>
      </w:tr>
      <w:tr w14:paraId="39E9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51500">
            <w:pPr>
              <w:shd w:val="clear" w:color="auto" w:fill="auto"/>
              <w:tabs>
                <w:tab w:val="left" w:pos="420"/>
              </w:tabs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84236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62E3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湘西土家族苗族自治州吉首市</w:t>
            </w:r>
          </w:p>
        </w:tc>
      </w:tr>
      <w:tr w14:paraId="254C0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3A5F1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7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0578A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湘西苗鼓制作技艺（注：为吉首市申报的湘西苗鼓制作技艺、保靖县申报的苗鼓制作技艺合并项目）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3DA68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湘西土家族苗族自治州吉首市</w:t>
            </w:r>
          </w:p>
        </w:tc>
      </w:tr>
      <w:tr w14:paraId="3258C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6AB25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342F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28E56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湘西土家族苗族自治州保靖县</w:t>
            </w:r>
          </w:p>
        </w:tc>
      </w:tr>
      <w:tr w14:paraId="2EA02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E4376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156A5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朱砂工艺品手工制作技艺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A0752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湘西土家族苗族自治州凤凰县</w:t>
            </w:r>
          </w:p>
        </w:tc>
      </w:tr>
      <w:tr w14:paraId="43F83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55B03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56CFE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湘西粑粑</w:t>
            </w:r>
            <w:r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  <w:t>制作技艺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仿宋_GB2312" w:eastAsia="仿宋_GB2312"/>
                <w:color w:val="auto"/>
                <w:sz w:val="28"/>
                <w:szCs w:val="28"/>
                <w:lang w:val="en" w:eastAsia="zh-CN"/>
              </w:rPr>
              <w:t>原申报名：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复兴苞谷粑粑制作技艺）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A5699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湘西土家族苗族自治州保靖县</w:t>
            </w:r>
          </w:p>
        </w:tc>
      </w:tr>
      <w:tr w14:paraId="65497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C8FE8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85D7E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保靖铁具锻制技艺（原申报名：保靖铁具传统打造技艺）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14DAB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湘西土家族苗族自治州保靖县</w:t>
            </w:r>
          </w:p>
        </w:tc>
      </w:tr>
      <w:tr w14:paraId="091DA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0D4D8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4EA8D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古丈红茶制作技艺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AA65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湘西土家族苗族自治州古丈县</w:t>
            </w:r>
          </w:p>
        </w:tc>
      </w:tr>
      <w:tr w14:paraId="5511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92A38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AD6D0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  <w:t>塔卧霉豆腐制作技艺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9437C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湘西土家族苗族自治州永顺县</w:t>
            </w:r>
          </w:p>
        </w:tc>
      </w:tr>
      <w:tr w14:paraId="05733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AB73A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FCB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龙山百合加工技艺（原申报名：龙山百合制作技艺）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26790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湘西土家族苗族自治州龙山县</w:t>
            </w:r>
          </w:p>
        </w:tc>
      </w:tr>
      <w:tr w14:paraId="2A8B6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4DE11">
            <w:pPr>
              <w:numPr>
                <w:ilvl w:val="0"/>
                <w:numId w:val="4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CD211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召市红薯粉制作技艺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BA7F1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湘西土家族苗族自治州龙山县</w:t>
            </w:r>
          </w:p>
        </w:tc>
      </w:tr>
    </w:tbl>
    <w:p w14:paraId="478B46A7">
      <w:pPr>
        <w:shd w:val="clear" w:color="auto" w:fill="auto"/>
      </w:pPr>
    </w:p>
    <w:p w14:paraId="62EDD9B5">
      <w:pPr>
        <w:shd w:val="clear" w:color="auto" w:fill="auto"/>
        <w:jc w:val="center"/>
      </w:pP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五、传统医药（共计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val="en-US" w:eastAsia="zh-CN" w:bidi="ar-SA"/>
        </w:rPr>
        <w:t>7项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4936"/>
        <w:gridCol w:w="5240"/>
      </w:tblGrid>
      <w:tr w14:paraId="7C6D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3802B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4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DFCC8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0F881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lang w:eastAsia="zh-CN"/>
              </w:rPr>
              <w:t>申报地区或单位</w:t>
            </w:r>
          </w:p>
        </w:tc>
      </w:tr>
      <w:tr w14:paraId="119C6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E0BD2">
            <w:pPr>
              <w:numPr>
                <w:ilvl w:val="0"/>
                <w:numId w:val="5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3895A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姚氏古法复方桐叶烧伤油制作技艺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1A1D9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湘西州民族医药研究所</w:t>
            </w:r>
          </w:p>
        </w:tc>
      </w:tr>
      <w:tr w14:paraId="0F3AB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0FD28">
            <w:pPr>
              <w:numPr>
                <w:ilvl w:val="0"/>
                <w:numId w:val="5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E2E1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苗医药（上官氏苗医传统疗法）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0AFAA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湘西州民族医药研究所</w:t>
            </w:r>
          </w:p>
        </w:tc>
      </w:tr>
      <w:tr w14:paraId="38591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2087E">
            <w:pPr>
              <w:numPr>
                <w:ilvl w:val="0"/>
                <w:numId w:val="5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99A6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苗医药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（罗氏苗达木古法祛痛术）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B6D7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湘西州民族医药研究所</w:t>
            </w:r>
          </w:p>
        </w:tc>
      </w:tr>
      <w:tr w14:paraId="3C633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62959">
            <w:pPr>
              <w:numPr>
                <w:ilvl w:val="0"/>
                <w:numId w:val="5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7FF27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苗医药（杨氏古法正骨术）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AB5C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湘西土家族苗族自治州凤凰县</w:t>
            </w:r>
          </w:p>
        </w:tc>
      </w:tr>
      <w:tr w14:paraId="6BBC8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93D8C">
            <w:pPr>
              <w:numPr>
                <w:ilvl w:val="0"/>
                <w:numId w:val="5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6B3DC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苗医药（经筋祛疾术）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2F3F9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花垣县</w:t>
            </w:r>
          </w:p>
        </w:tc>
      </w:tr>
      <w:tr w14:paraId="25D48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040EC">
            <w:pPr>
              <w:numPr>
                <w:ilvl w:val="0"/>
                <w:numId w:val="5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92EBF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土家医（向氏小儿推拿）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3C2C4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湘西土家族苗族自治州保靖县</w:t>
            </w:r>
          </w:p>
        </w:tc>
      </w:tr>
      <w:tr w14:paraId="107D2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0860D">
            <w:pPr>
              <w:numPr>
                <w:ilvl w:val="0"/>
                <w:numId w:val="5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7C14C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陈氏骨科新意四法正骨术</w:t>
            </w:r>
          </w:p>
        </w:tc>
        <w:tc>
          <w:tcPr>
            <w:tcW w:w="5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17289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湘西土家族苗族自治州古丈县</w:t>
            </w:r>
          </w:p>
        </w:tc>
      </w:tr>
    </w:tbl>
    <w:p w14:paraId="55BC7169">
      <w:pPr>
        <w:shd w:val="clear" w:color="auto" w:fill="auto"/>
      </w:pPr>
    </w:p>
    <w:p w14:paraId="36AB8929">
      <w:pPr>
        <w:shd w:val="clear" w:color="auto" w:fill="auto"/>
        <w:jc w:val="center"/>
      </w:pP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六、民俗（共计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val="en-US" w:eastAsia="zh-CN" w:bidi="ar-SA"/>
        </w:rPr>
        <w:t>6项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6137"/>
        <w:gridCol w:w="4439"/>
      </w:tblGrid>
      <w:tr w14:paraId="75323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63461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175C1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4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02C73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lang w:eastAsia="zh-CN"/>
              </w:rPr>
              <w:t>申报地区或单位</w:t>
            </w:r>
          </w:p>
        </w:tc>
      </w:tr>
      <w:tr w14:paraId="4DCD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6E915">
            <w:pPr>
              <w:numPr>
                <w:ilvl w:val="0"/>
                <w:numId w:val="6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06EF8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苗族跳香（原申报名：苗族跳香</w:t>
            </w:r>
            <w:r>
              <w:rPr>
                <w:rFonts w:hint="default" w:ascii="仿宋_GB2312" w:eastAsia="仿宋_GB2312"/>
                <w:color w:val="auto"/>
                <w:sz w:val="28"/>
                <w:szCs w:val="28"/>
                <w:lang w:val="en"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喜傩欢</w:t>
            </w:r>
            <w:r>
              <w:rPr>
                <w:rFonts w:hint="default" w:ascii="仿宋_GB2312" w:eastAsia="仿宋_GB2312"/>
                <w:color w:val="auto"/>
                <w:sz w:val="28"/>
                <w:szCs w:val="28"/>
                <w:lang w:val="en" w:eastAsia="zh-CN"/>
              </w:rPr>
              <w:t>）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4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B496A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湘西土家族苗族自治州吉首市</w:t>
            </w:r>
          </w:p>
        </w:tc>
      </w:tr>
      <w:tr w14:paraId="7865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9909B">
            <w:pPr>
              <w:numPr>
                <w:ilvl w:val="0"/>
                <w:numId w:val="6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7ADE0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苗年（凤凰苗年）（原申报名：凤凰过苗年习俗）</w:t>
            </w:r>
          </w:p>
        </w:tc>
        <w:tc>
          <w:tcPr>
            <w:tcW w:w="4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F556E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湘西土家族苗族自治州凤凰县</w:t>
            </w:r>
          </w:p>
        </w:tc>
      </w:tr>
      <w:tr w14:paraId="0260A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AF07B">
            <w:pPr>
              <w:numPr>
                <w:ilvl w:val="0"/>
                <w:numId w:val="6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FA08C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凤凰端午节习俗</w:t>
            </w:r>
          </w:p>
        </w:tc>
        <w:tc>
          <w:tcPr>
            <w:tcW w:w="4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DB740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Calibri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湘西土家族苗族自治州凤凰县</w:t>
            </w:r>
          </w:p>
        </w:tc>
      </w:tr>
      <w:tr w14:paraId="3AC70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D5BB7">
            <w:pPr>
              <w:numPr>
                <w:ilvl w:val="0"/>
                <w:numId w:val="6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83522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" w:eastAsia="zh-CN"/>
              </w:rPr>
              <w:t>珠算</w:t>
            </w:r>
          </w:p>
        </w:tc>
        <w:tc>
          <w:tcPr>
            <w:tcW w:w="4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F1A8C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湘西土家族苗族自治州花垣县</w:t>
            </w:r>
          </w:p>
        </w:tc>
      </w:tr>
      <w:tr w14:paraId="49435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17A80">
            <w:pPr>
              <w:numPr>
                <w:ilvl w:val="0"/>
                <w:numId w:val="6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D6AA5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老司岩庙会</w:t>
            </w:r>
          </w:p>
        </w:tc>
        <w:tc>
          <w:tcPr>
            <w:tcW w:w="4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559E6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湘西土家族苗族自治州古丈县</w:t>
            </w:r>
          </w:p>
        </w:tc>
      </w:tr>
      <w:tr w14:paraId="69DA8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2A2A4">
            <w:pPr>
              <w:numPr>
                <w:ilvl w:val="0"/>
                <w:numId w:val="6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0EDBC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土家年</w:t>
            </w:r>
          </w:p>
        </w:tc>
        <w:tc>
          <w:tcPr>
            <w:tcW w:w="4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47DFB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湘西土家族苗族自治州龙山县</w:t>
            </w:r>
          </w:p>
        </w:tc>
      </w:tr>
    </w:tbl>
    <w:p w14:paraId="18259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3B380D">
      <w:pPr>
        <w:shd w:val="clear" w:color="auto" w:fill="auto"/>
        <w:jc w:val="center"/>
        <w:rPr>
          <w:rFonts w:hint="default" w:ascii="方正小标宋简体" w:eastAsia="方正小标宋简体" w:cs="黑体"/>
          <w:color w:val="auto"/>
          <w:spacing w:val="-2"/>
          <w:kern w:val="0"/>
          <w:sz w:val="44"/>
          <w:szCs w:val="44"/>
          <w:lang w:val="en" w:bidi="ar-SA"/>
        </w:rPr>
      </w:pPr>
    </w:p>
    <w:p w14:paraId="1900B194">
      <w:pPr>
        <w:shd w:val="clear" w:color="auto" w:fill="auto"/>
        <w:jc w:val="center"/>
        <w:rPr>
          <w:rFonts w:hint="default" w:ascii="方正小标宋简体" w:eastAsia="方正小标宋简体" w:cs="黑体"/>
          <w:color w:val="auto"/>
          <w:spacing w:val="-2"/>
          <w:kern w:val="0"/>
          <w:sz w:val="44"/>
          <w:szCs w:val="44"/>
          <w:lang w:val="en" w:bidi="ar-SA"/>
        </w:rPr>
      </w:pPr>
    </w:p>
    <w:p w14:paraId="0BC0C9B6">
      <w:pPr>
        <w:shd w:val="clear" w:color="auto" w:fill="auto"/>
        <w:jc w:val="center"/>
        <w:rPr>
          <w:rFonts w:hint="eastAsia" w:ascii="方正小标宋简体" w:eastAsia="方正小标宋简体" w:cs="黑体"/>
          <w:color w:val="auto"/>
          <w:spacing w:val="-2"/>
          <w:kern w:val="0"/>
          <w:sz w:val="44"/>
          <w:szCs w:val="44"/>
          <w:lang w:val="en" w:eastAsia="zh-CN" w:bidi="ar-SA"/>
        </w:rPr>
      </w:pPr>
      <w:r>
        <w:rPr>
          <w:rFonts w:hint="default" w:ascii="方正小标宋简体" w:eastAsia="方正小标宋简体" w:cs="黑体"/>
          <w:color w:val="auto"/>
          <w:spacing w:val="-2"/>
          <w:kern w:val="0"/>
          <w:sz w:val="44"/>
          <w:szCs w:val="44"/>
          <w:lang w:val="en" w:bidi="ar-SA"/>
        </w:rPr>
        <w:t>州级非物质文化遗产代表性项目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44"/>
          <w:szCs w:val="44"/>
          <w:lang w:val="en" w:eastAsia="zh-CN" w:bidi="ar-SA"/>
        </w:rPr>
        <w:t>名录扩展项目名录</w:t>
      </w:r>
    </w:p>
    <w:p w14:paraId="5C787F8A">
      <w:pPr>
        <w:shd w:val="clear" w:color="auto" w:fill="auto"/>
        <w:jc w:val="center"/>
      </w:pP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传统技艺（共计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val="en-US" w:eastAsia="zh-CN" w:bidi="ar-SA"/>
        </w:rPr>
        <w:t>1项</w:t>
      </w:r>
      <w:r>
        <w:rPr>
          <w:rFonts w:hint="eastAsia" w:ascii="方正小标宋简体" w:eastAsia="方正小标宋简体" w:cs="黑体"/>
          <w:color w:val="auto"/>
          <w:spacing w:val="-2"/>
          <w:kern w:val="0"/>
          <w:sz w:val="36"/>
          <w:szCs w:val="36"/>
          <w:lang w:eastAsia="zh-CN" w:bidi="ar-SA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5813"/>
        <w:gridCol w:w="4626"/>
      </w:tblGrid>
      <w:tr w14:paraId="1A1C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D0795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58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1F3C0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4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E6FD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lang w:eastAsia="zh-CN"/>
              </w:rPr>
              <w:t>申报地区或单位</w:t>
            </w:r>
          </w:p>
        </w:tc>
      </w:tr>
      <w:tr w14:paraId="0CA1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3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5E8E1">
            <w:pPr>
              <w:numPr>
                <w:ilvl w:val="0"/>
                <w:numId w:val="7"/>
              </w:numPr>
              <w:shd w:val="clear" w:color="auto" w:fill="auto"/>
              <w:adjustRightInd w:val="0"/>
              <w:snapToGrid w:val="0"/>
              <w:spacing w:line="300" w:lineRule="auto"/>
              <w:ind w:left="425" w:leftChars="0" w:hanging="425" w:firstLineChars="0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5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EE3C9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湘西腊肉制作技艺（注：为永顺县申报的土家族腊肉腌制、花垣县申报的苗家腊味制作技艺合并项目）</w:t>
            </w:r>
          </w:p>
        </w:tc>
        <w:tc>
          <w:tcPr>
            <w:tcW w:w="4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E9E23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花垣县</w:t>
            </w:r>
          </w:p>
        </w:tc>
      </w:tr>
      <w:tr w14:paraId="7F75E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3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10E15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</w:pPr>
          </w:p>
        </w:tc>
        <w:tc>
          <w:tcPr>
            <w:tcW w:w="58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6F751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</w:pPr>
          </w:p>
        </w:tc>
        <w:tc>
          <w:tcPr>
            <w:tcW w:w="4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EEF03">
            <w:pPr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湘西土家族苗族自治州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永顺县</w:t>
            </w:r>
          </w:p>
        </w:tc>
      </w:tr>
    </w:tbl>
    <w:p w14:paraId="331C1D2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E9636"/>
    <w:multiLevelType w:val="singleLevel"/>
    <w:tmpl w:val="BF2E9636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DB673DD3"/>
    <w:multiLevelType w:val="singleLevel"/>
    <w:tmpl w:val="DB673DD3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E3F7100B"/>
    <w:multiLevelType w:val="singleLevel"/>
    <w:tmpl w:val="E3F7100B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3">
    <w:nsid w:val="FAB2315C"/>
    <w:multiLevelType w:val="singleLevel"/>
    <w:tmpl w:val="FAB2315C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>
    <w:nsid w:val="FF2E0597"/>
    <w:multiLevelType w:val="singleLevel"/>
    <w:tmpl w:val="FF2E0597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5">
    <w:nsid w:val="FF7B02BF"/>
    <w:multiLevelType w:val="singleLevel"/>
    <w:tmpl w:val="FF7B02BF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6">
    <w:nsid w:val="71BF0287"/>
    <w:multiLevelType w:val="singleLevel"/>
    <w:tmpl w:val="71BF0287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18"/>
    <w:rsid w:val="001E4C18"/>
    <w:rsid w:val="01074963"/>
    <w:rsid w:val="1D6B5325"/>
    <w:rsid w:val="75B0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字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290</Words>
  <Characters>291</Characters>
  <Lines>0</Lines>
  <Paragraphs>0</Paragraphs>
  <TotalTime>0</TotalTime>
  <ScaleCrop>false</ScaleCrop>
  <LinksUpToDate>false</LinksUpToDate>
  <CharactersWithSpaces>291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2026-11-04T08:30:00Z</dcterms:created>
  <dc:creator>qzuse</dc:creator>
  <cp:lastModifiedBy>Ken。</cp:lastModifiedBy>
  <dcterms:modified xsi:type="dcterms:W3CDTF">2026-11-05T06:41:43Z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79CD2ABAB92547E99EEF0B88A17D7CD8_13</vt:lpwstr>
  </property>
  <property fmtid="{D5CDD505-2E9C-101B-9397-08002B2CF9AE}" pid="4" name="KSOTemplateDocerSaveRecord">
    <vt:lpwstr>eyJoZGlkIjoiYzJjZjJkMDU5MjIyNDM3NzkxNzhiZWZhZjljMjg3NDYiLCJ1c2VySWQiOiIzMDkzMTk5MzMifQ==</vt:lpwstr>
  </property>
</Properties>
</file>